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25" w:rsidRDefault="00306625" w:rsidP="00306625">
      <w:pPr>
        <w:rPr>
          <w:b/>
          <w:bCs/>
        </w:rPr>
      </w:pPr>
      <w:r w:rsidRPr="00306625">
        <w:rPr>
          <w:b/>
          <w:bCs/>
        </w:rPr>
        <w:t>Processo nº 022/2026.</w:t>
      </w:r>
    </w:p>
    <w:p w:rsidR="00306625" w:rsidRPr="00306625" w:rsidRDefault="00306625" w:rsidP="00306625">
      <w:pPr>
        <w:rPr>
          <w:b/>
          <w:bCs/>
        </w:rPr>
      </w:pPr>
      <w:r>
        <w:rPr>
          <w:b/>
          <w:bCs/>
        </w:rPr>
        <w:t>Data de abertura: 09/07/2026.</w:t>
      </w:r>
    </w:p>
    <w:p w:rsidR="00306625" w:rsidRDefault="00306625" w:rsidP="00E026A1">
      <w:pPr>
        <w:jc w:val="center"/>
        <w:rPr>
          <w:b/>
          <w:bCs/>
          <w:u w:val="single"/>
        </w:rPr>
      </w:pPr>
    </w:p>
    <w:p w:rsidR="0099621E" w:rsidRPr="00E026A1" w:rsidRDefault="00E026A1" w:rsidP="00E026A1">
      <w:pPr>
        <w:jc w:val="center"/>
        <w:rPr>
          <w:b/>
          <w:bCs/>
          <w:u w:val="single"/>
        </w:rPr>
      </w:pPr>
      <w:r w:rsidRPr="00E026A1">
        <w:rPr>
          <w:b/>
          <w:bCs/>
          <w:u w:val="single"/>
        </w:rPr>
        <w:t>PESQUISA DE PREÇOS</w:t>
      </w:r>
    </w:p>
    <w:p w:rsidR="00E026A1" w:rsidRDefault="00306625" w:rsidP="00E026A1">
      <w:pPr>
        <w:jc w:val="center"/>
        <w:rPr>
          <w:b/>
          <w:bCs/>
        </w:rPr>
      </w:pPr>
      <w:r>
        <w:rPr>
          <w:b/>
          <w:bCs/>
        </w:rPr>
        <w:t>EQUIPAMENTOS PARA VOTAÇÃO ELETRÔNICA</w:t>
      </w:r>
    </w:p>
    <w:p w:rsidR="00E026A1" w:rsidRDefault="00E026A1" w:rsidP="00E026A1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E026A1" w:rsidTr="00E026A1">
        <w:tc>
          <w:tcPr>
            <w:tcW w:w="5524" w:type="dxa"/>
            <w:shd w:val="clear" w:color="auto" w:fill="D9D9D9" w:themeFill="background1" w:themeFillShade="D9"/>
          </w:tcPr>
          <w:p w:rsidR="00E026A1" w:rsidRPr="00E026A1" w:rsidRDefault="00E026A1" w:rsidP="00E026A1">
            <w:pPr>
              <w:jc w:val="center"/>
              <w:rPr>
                <w:b/>
                <w:bCs/>
              </w:rPr>
            </w:pPr>
            <w:r w:rsidRPr="00E026A1">
              <w:rPr>
                <w:b/>
                <w:bCs/>
              </w:rPr>
              <w:t>DESCRIÇÃO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E026A1" w:rsidRPr="00E026A1" w:rsidRDefault="00E026A1" w:rsidP="00E026A1">
            <w:pPr>
              <w:jc w:val="center"/>
              <w:rPr>
                <w:b/>
                <w:bCs/>
              </w:rPr>
            </w:pPr>
            <w:r w:rsidRPr="00E026A1">
              <w:rPr>
                <w:b/>
                <w:bCs/>
              </w:rPr>
              <w:t>VALOR UNITÁRIO</w:t>
            </w:r>
          </w:p>
        </w:tc>
      </w:tr>
      <w:tr w:rsidR="00E026A1" w:rsidTr="00E026A1">
        <w:tc>
          <w:tcPr>
            <w:tcW w:w="5524" w:type="dxa"/>
          </w:tcPr>
          <w:p w:rsidR="00E026A1" w:rsidRPr="00306625" w:rsidRDefault="00306625" w:rsidP="00E026A1">
            <w:pPr>
              <w:rPr>
                <w:rFonts w:cstheme="minorHAnsi"/>
              </w:rPr>
            </w:pPr>
            <w:proofErr w:type="gramStart"/>
            <w:r w:rsidRPr="00306625">
              <w:rPr>
                <w:rFonts w:cstheme="minorHAnsi"/>
              </w:rPr>
              <w:t>TELEVISOR 75”</w:t>
            </w:r>
            <w:proofErr w:type="gramEnd"/>
            <w:r w:rsidRPr="00306625">
              <w:rPr>
                <w:rFonts w:cstheme="minorHAnsi"/>
              </w:rPr>
              <w:t xml:space="preserve"> </w:t>
            </w:r>
          </w:p>
        </w:tc>
        <w:tc>
          <w:tcPr>
            <w:tcW w:w="2970" w:type="dxa"/>
          </w:tcPr>
          <w:p w:rsidR="00E026A1" w:rsidRPr="00306625" w:rsidRDefault="002A18CD" w:rsidP="00306625">
            <w:pPr>
              <w:rPr>
                <w:rFonts w:cstheme="minorHAnsi"/>
              </w:rPr>
            </w:pPr>
            <w:r w:rsidRPr="00306625">
              <w:rPr>
                <w:rFonts w:cstheme="minorHAnsi"/>
              </w:rPr>
              <w:t xml:space="preserve">R$ </w:t>
            </w:r>
            <w:r w:rsidR="00262D91">
              <w:t>5.342,73</w:t>
            </w:r>
          </w:p>
        </w:tc>
      </w:tr>
      <w:tr w:rsidR="00E026A1" w:rsidTr="00E026A1">
        <w:tc>
          <w:tcPr>
            <w:tcW w:w="5524" w:type="dxa"/>
          </w:tcPr>
          <w:p w:rsidR="00E026A1" w:rsidRPr="00306625" w:rsidRDefault="00306625" w:rsidP="00E026A1">
            <w:pPr>
              <w:rPr>
                <w:rFonts w:cstheme="minorHAnsi"/>
              </w:rPr>
            </w:pPr>
            <w:proofErr w:type="gramStart"/>
            <w:r w:rsidRPr="00306625">
              <w:rPr>
                <w:rFonts w:cstheme="minorHAnsi"/>
              </w:rPr>
              <w:t>SUPORTE PARA TV 75”</w:t>
            </w:r>
            <w:proofErr w:type="gramEnd"/>
          </w:p>
        </w:tc>
        <w:tc>
          <w:tcPr>
            <w:tcW w:w="2970" w:type="dxa"/>
          </w:tcPr>
          <w:p w:rsidR="00E026A1" w:rsidRPr="00306625" w:rsidRDefault="002A18CD" w:rsidP="00306625">
            <w:pPr>
              <w:rPr>
                <w:rFonts w:cstheme="minorHAnsi"/>
              </w:rPr>
            </w:pPr>
            <w:r w:rsidRPr="00306625">
              <w:rPr>
                <w:rFonts w:cstheme="minorHAnsi"/>
              </w:rPr>
              <w:t xml:space="preserve">R$ </w:t>
            </w:r>
            <w:r w:rsidR="00262D91">
              <w:t>296,69</w:t>
            </w:r>
          </w:p>
        </w:tc>
      </w:tr>
      <w:tr w:rsidR="00306625" w:rsidTr="00306625">
        <w:tc>
          <w:tcPr>
            <w:tcW w:w="5524" w:type="dxa"/>
            <w:shd w:val="clear" w:color="auto" w:fill="auto"/>
          </w:tcPr>
          <w:p w:rsidR="00306625" w:rsidRPr="00306625" w:rsidRDefault="00306625" w:rsidP="00E026A1">
            <w:pPr>
              <w:rPr>
                <w:rFonts w:cstheme="minorHAnsi"/>
                <w:bCs/>
              </w:rPr>
            </w:pPr>
            <w:r w:rsidRPr="00306625">
              <w:rPr>
                <w:rFonts w:cstheme="minorHAnsi"/>
                <w:bCs/>
              </w:rPr>
              <w:t>NOTEBOOK</w:t>
            </w:r>
          </w:p>
        </w:tc>
        <w:tc>
          <w:tcPr>
            <w:tcW w:w="2970" w:type="dxa"/>
            <w:shd w:val="clear" w:color="auto" w:fill="auto"/>
          </w:tcPr>
          <w:p w:rsidR="00306625" w:rsidRPr="00306625" w:rsidRDefault="00306625" w:rsidP="0030662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R$</w:t>
            </w:r>
            <w:r w:rsidR="00262D91">
              <w:rPr>
                <w:rFonts w:cstheme="minorHAnsi"/>
                <w:bCs/>
              </w:rPr>
              <w:t xml:space="preserve"> </w:t>
            </w:r>
            <w:r w:rsidR="00262D91">
              <w:t>4.461,23</w:t>
            </w:r>
          </w:p>
        </w:tc>
      </w:tr>
      <w:tr w:rsidR="002A18CD" w:rsidTr="002A18CD">
        <w:tc>
          <w:tcPr>
            <w:tcW w:w="5524" w:type="dxa"/>
            <w:shd w:val="clear" w:color="auto" w:fill="E2EFD9" w:themeFill="accent6" w:themeFillTint="33"/>
          </w:tcPr>
          <w:p w:rsidR="002A18CD" w:rsidRPr="00306625" w:rsidRDefault="00306625" w:rsidP="00306625">
            <w:pPr>
              <w:jc w:val="center"/>
              <w:rPr>
                <w:rFonts w:cstheme="minorHAnsi"/>
                <w:b/>
                <w:bCs/>
              </w:rPr>
            </w:pPr>
            <w:r w:rsidRPr="00306625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:rsidR="002A18CD" w:rsidRPr="00306625" w:rsidRDefault="002A18CD" w:rsidP="00306625">
            <w:pPr>
              <w:rPr>
                <w:rFonts w:cstheme="minorHAnsi"/>
                <w:bCs/>
              </w:rPr>
            </w:pPr>
            <w:r w:rsidRPr="00306625">
              <w:rPr>
                <w:rFonts w:cstheme="minorHAnsi"/>
                <w:bCs/>
              </w:rPr>
              <w:t>R$</w:t>
            </w:r>
            <w:r w:rsidR="00C0672B" w:rsidRPr="00306625">
              <w:rPr>
                <w:rFonts w:cstheme="minorHAnsi"/>
                <w:bCs/>
              </w:rPr>
              <w:t xml:space="preserve"> </w:t>
            </w:r>
            <w:r w:rsidR="00262D91">
              <w:rPr>
                <w:rFonts w:cstheme="minorHAnsi"/>
                <w:bCs/>
              </w:rPr>
              <w:t>10.100,65</w:t>
            </w:r>
          </w:p>
        </w:tc>
      </w:tr>
    </w:tbl>
    <w:p w:rsidR="00E026A1" w:rsidRDefault="00E026A1" w:rsidP="00E026A1"/>
    <w:p w:rsidR="00262D91" w:rsidRDefault="00C0672B" w:rsidP="00E026A1">
      <w:r w:rsidRPr="00C0672B">
        <w:rPr>
          <w:b/>
          <w:bCs/>
        </w:rPr>
        <w:t>Justificativa</w:t>
      </w:r>
      <w:r>
        <w:t xml:space="preserve">: A presente pesquisa de preços </w:t>
      </w:r>
      <w:r w:rsidR="00711328">
        <w:t>busca</w:t>
      </w:r>
      <w:r>
        <w:t xml:space="preserve"> </w:t>
      </w:r>
      <w:r w:rsidR="00262D91">
        <w:t>estimar os valores que servirão como parâmetro para a futura aquisição dos itens listados na tabela acima.</w:t>
      </w:r>
    </w:p>
    <w:p w:rsidR="00711328" w:rsidRDefault="00262D91" w:rsidP="00E026A1">
      <w:r>
        <w:t xml:space="preserve">Após a coleta dos </w:t>
      </w:r>
      <w:r w:rsidR="00711328">
        <w:t>dados</w:t>
      </w:r>
      <w:r>
        <w:t xml:space="preserve"> de contratações públicas</w:t>
      </w:r>
      <w:r w:rsidR="00711328">
        <w:t>, foi realiz</w:t>
      </w:r>
      <w:r>
        <w:t>ada a média aritmética dos valores encontrados</w:t>
      </w:r>
      <w:r w:rsidR="00C82DF7">
        <w:t>. O uso da média aritmética como método de cálculo se deve</w:t>
      </w:r>
      <w:r>
        <w:t xml:space="preserve"> à baixa dispersão dos dados, tendo a pesquisa dos três itens, coeficiente de variação de até 25 por cento, como consta no relatório em anexo.</w:t>
      </w:r>
      <w:bookmarkStart w:id="0" w:name="_GoBack"/>
      <w:bookmarkEnd w:id="0"/>
    </w:p>
    <w:p w:rsidR="00306625" w:rsidRDefault="00306625" w:rsidP="00713743">
      <w:pPr>
        <w:jc w:val="right"/>
      </w:pPr>
    </w:p>
    <w:p w:rsidR="00713743" w:rsidRDefault="00262D91" w:rsidP="00713743">
      <w:pPr>
        <w:jc w:val="right"/>
      </w:pPr>
      <w:r>
        <w:t>Sumidouro, 13</w:t>
      </w:r>
      <w:r w:rsidR="00306625">
        <w:t xml:space="preserve"> de jul</w:t>
      </w:r>
      <w:r w:rsidR="00713743">
        <w:t>ho de 2026.</w:t>
      </w:r>
    </w:p>
    <w:p w:rsidR="00713743" w:rsidRDefault="00713743" w:rsidP="00E026A1"/>
    <w:p w:rsidR="00C82DF7" w:rsidRDefault="00C82DF7" w:rsidP="00E026A1"/>
    <w:p w:rsidR="00C82DF7" w:rsidRPr="00C82DF7" w:rsidRDefault="00306625" w:rsidP="00C82DF7">
      <w:pPr>
        <w:spacing w:after="0"/>
        <w:jc w:val="center"/>
        <w:rPr>
          <w:b/>
          <w:bCs/>
        </w:rPr>
      </w:pPr>
      <w:r>
        <w:rPr>
          <w:b/>
          <w:bCs/>
        </w:rPr>
        <w:t>Tawanna Moura de Souza</w:t>
      </w:r>
    </w:p>
    <w:p w:rsidR="00C82DF7" w:rsidRPr="00C82DF7" w:rsidRDefault="00D12DEA" w:rsidP="00C82DF7">
      <w:pPr>
        <w:spacing w:after="0"/>
        <w:jc w:val="center"/>
        <w:rPr>
          <w:b/>
          <w:bCs/>
        </w:rPr>
      </w:pPr>
      <w:r>
        <w:rPr>
          <w:b/>
          <w:bCs/>
        </w:rPr>
        <w:t>R</w:t>
      </w:r>
      <w:r w:rsidR="00306625">
        <w:rPr>
          <w:b/>
          <w:bCs/>
        </w:rPr>
        <w:t>esponsável pelo Almoxarifado e Patrimônio</w:t>
      </w:r>
    </w:p>
    <w:p w:rsidR="00C82DF7" w:rsidRDefault="00C82DF7" w:rsidP="00E026A1"/>
    <w:p w:rsidR="00C82DF7" w:rsidRPr="00E026A1" w:rsidRDefault="00C82DF7" w:rsidP="00E026A1"/>
    <w:sectPr w:rsidR="00C82DF7" w:rsidRPr="00E026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A1"/>
    <w:rsid w:val="0018244B"/>
    <w:rsid w:val="00262D91"/>
    <w:rsid w:val="002A18CD"/>
    <w:rsid w:val="00306625"/>
    <w:rsid w:val="00711328"/>
    <w:rsid w:val="00713743"/>
    <w:rsid w:val="0099621E"/>
    <w:rsid w:val="00C0672B"/>
    <w:rsid w:val="00C82DF7"/>
    <w:rsid w:val="00D12DEA"/>
    <w:rsid w:val="00E0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02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0672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067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02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0672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06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walace correa</dc:creator>
  <cp:keywords/>
  <dc:description/>
  <cp:lastModifiedBy>walac</cp:lastModifiedBy>
  <cp:revision>5</cp:revision>
  <dcterms:created xsi:type="dcterms:W3CDTF">2026-06-17T15:20:00Z</dcterms:created>
  <dcterms:modified xsi:type="dcterms:W3CDTF">2026-07-13T14:31:00Z</dcterms:modified>
</cp:coreProperties>
</file>